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3" w:rsidRPr="007E1ACF" w:rsidRDefault="00B40613" w:rsidP="00925537">
      <w:pPr>
        <w:bidi/>
        <w:jc w:val="center"/>
        <w:rPr>
          <w:rFonts w:cs="Guttman Keren"/>
          <w:b/>
          <w:bCs/>
          <w:i/>
          <w:iCs/>
          <w:noProof/>
          <w:color w:val="FF0000"/>
          <w:sz w:val="40"/>
          <w:szCs w:val="40"/>
          <w:u w:val="single"/>
          <w:rtl/>
        </w:rPr>
      </w:pPr>
      <w:r>
        <w:rPr>
          <w:rFonts w:cs="Guttman Yad-Brush" w:hint="cs"/>
          <w:b/>
          <w:bCs/>
          <w:noProof/>
          <w:color w:val="002060"/>
          <w:sz w:val="36"/>
          <w:szCs w:val="36"/>
          <w:rtl/>
        </w:rPr>
        <w:t xml:space="preserve">השבוע לפני: </w:t>
      </w:r>
      <w:r w:rsidR="00D87153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24-30</w:t>
      </w:r>
      <w:r w:rsidR="000C127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.8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.2014  </w:t>
      </w:r>
      <w:r w:rsidR="00D25016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כ</w:t>
      </w:r>
      <w:r w:rsidR="00925537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"ח</w:t>
      </w:r>
      <w:r w:rsidR="00D25016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</w:t>
      </w:r>
      <w:r w:rsidR="000C127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באב</w:t>
      </w:r>
      <w:r w:rsidR="00925537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-ד' באלול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תשע"ד</w:t>
      </w:r>
    </w:p>
    <w:p w:rsidR="003D5BB6" w:rsidRDefault="003D5BB6" w:rsidP="003D5BB6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B40613" w:rsidRDefault="004E2AFD" w:rsidP="005A2846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>24</w:t>
      </w:r>
      <w:r w:rsidR="003D5BB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באוגוסט </w:t>
      </w:r>
      <w:r w:rsidR="00B40613" w:rsidRPr="00BE79B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ח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 w:rsidRPr="00BE79B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1647A1" w:rsidRPr="00CD55C2" w:rsidRDefault="001647A1" w:rsidP="001647A1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D55C2">
        <w:rPr>
          <w:rFonts w:ascii="Arial" w:hAnsi="Arial" w:cs="David" w:hint="cs"/>
          <w:b/>
          <w:bCs/>
          <w:sz w:val="28"/>
          <w:szCs w:val="28"/>
          <w:rtl/>
        </w:rPr>
        <w:t>1349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כעשרת אלפים יהודים נרצחים בפרעות בשתי הערים הגדולות של גרמניה אז, </w:t>
      </w:r>
      <w:proofErr w:type="spellStart"/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>מיינץ</w:t>
      </w:r>
      <w:proofErr w:type="spellEnd"/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וברסלאו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>.</w:t>
      </w:r>
      <w:r w:rsidRPr="00CD55C2">
        <w:rPr>
          <w:rFonts w:ascii="Arial" w:hAnsi="Arial" w:cs="David" w:hint="cs"/>
          <w:sz w:val="28"/>
          <w:szCs w:val="28"/>
          <w:rtl/>
        </w:rPr>
        <w:t xml:space="preserve"> סיבת הפרעות- היהודים 'אשמים' בהפצת המגיפה השחורה.</w:t>
      </w:r>
    </w:p>
    <w:p w:rsidR="001647A1" w:rsidRPr="00CD55C2" w:rsidRDefault="00F20E7D" w:rsidP="001647A1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F20E7D">
        <w:rPr>
          <w:rFonts w:ascii="Arial" w:hAnsi="Arial" w:cs="David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E34B134" wp14:editId="167ED7E2">
            <wp:simplePos x="0" y="0"/>
            <wp:positionH relativeFrom="column">
              <wp:posOffset>-806450</wp:posOffset>
            </wp:positionH>
            <wp:positionV relativeFrom="paragraph">
              <wp:posOffset>154940</wp:posOffset>
            </wp:positionV>
            <wp:extent cx="1043305" cy="695325"/>
            <wp:effectExtent l="0" t="0" r="4445" b="9525"/>
            <wp:wrapNone/>
            <wp:docPr id="13" name="תמונה 13" descr="http://www.thetimes.co.uk/tto/multimedia/archive/00355/arafat_nica11656439_3555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times.co.uk/tto/multimedia/archive/00355/arafat_nica11656439_35554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7A1" w:rsidRPr="00CD55C2">
        <w:rPr>
          <w:rFonts w:cs="David" w:hint="cs"/>
          <w:b/>
          <w:bCs/>
          <w:sz w:val="28"/>
          <w:szCs w:val="28"/>
          <w:rtl/>
        </w:rPr>
        <w:t>1456</w:t>
      </w:r>
      <w:r w:rsidR="001647A1" w:rsidRPr="00CD55C2">
        <w:rPr>
          <w:rFonts w:cs="David" w:hint="cs"/>
          <w:sz w:val="28"/>
          <w:szCs w:val="28"/>
          <w:rtl/>
        </w:rPr>
        <w:t xml:space="preserve"> מסתיימת הדפסתו של </w:t>
      </w:r>
      <w:hyperlink r:id="rId9" w:history="1">
        <w:r w:rsidR="001647A1" w:rsidRPr="00F20E7D">
          <w:rPr>
            <w:rStyle w:val="Hyperlink"/>
            <w:rFonts w:cs="David" w:hint="cs"/>
            <w:b/>
            <w:bCs/>
            <w:sz w:val="28"/>
            <w:szCs w:val="28"/>
            <w:rtl/>
          </w:rPr>
          <w:t xml:space="preserve">תנ"ך </w:t>
        </w:r>
        <w:proofErr w:type="spellStart"/>
        <w:r w:rsidR="001647A1" w:rsidRPr="00F20E7D">
          <w:rPr>
            <w:rStyle w:val="Hyperlink"/>
            <w:rFonts w:cs="David" w:hint="cs"/>
            <w:b/>
            <w:bCs/>
            <w:sz w:val="28"/>
            <w:szCs w:val="28"/>
            <w:rtl/>
          </w:rPr>
          <w:t>גוטנברג</w:t>
        </w:r>
        <w:proofErr w:type="spellEnd"/>
      </w:hyperlink>
      <w:r w:rsidR="001647A1" w:rsidRPr="00CD55C2">
        <w:rPr>
          <w:rFonts w:cs="David" w:hint="cs"/>
          <w:sz w:val="28"/>
          <w:szCs w:val="28"/>
          <w:rtl/>
        </w:rPr>
        <w:t xml:space="preserve"> על ידי יוהן </w:t>
      </w:r>
      <w:proofErr w:type="spellStart"/>
      <w:r w:rsidR="001647A1" w:rsidRPr="00CD55C2">
        <w:rPr>
          <w:rFonts w:cs="David" w:hint="cs"/>
          <w:sz w:val="28"/>
          <w:szCs w:val="28"/>
          <w:rtl/>
        </w:rPr>
        <w:t>גוטנברג</w:t>
      </w:r>
      <w:proofErr w:type="spellEnd"/>
      <w:r w:rsidR="001647A1" w:rsidRPr="00CD55C2">
        <w:rPr>
          <w:rFonts w:ascii="Arial" w:hAnsi="Arial" w:cs="David" w:hint="cs"/>
          <w:sz w:val="28"/>
          <w:szCs w:val="28"/>
          <w:rtl/>
        </w:rPr>
        <w:t>.</w:t>
      </w:r>
    </w:p>
    <w:p w:rsidR="001647A1" w:rsidRPr="00CD55C2" w:rsidRDefault="001647A1" w:rsidP="001647A1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7F2B7C6B" wp14:editId="42510DF5">
            <wp:simplePos x="0" y="0"/>
            <wp:positionH relativeFrom="column">
              <wp:posOffset>-868460</wp:posOffset>
            </wp:positionH>
            <wp:positionV relativeFrom="paragraph">
              <wp:posOffset>698500</wp:posOffset>
            </wp:positionV>
            <wp:extent cx="1104265" cy="1052195"/>
            <wp:effectExtent l="0" t="0" r="635" b="0"/>
            <wp:wrapNone/>
            <wp:docPr id="31" name="תמונה 31" descr="95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5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ascii="Arial" w:hAnsi="Arial" w:cs="David" w:hint="cs"/>
          <w:b/>
          <w:bCs/>
          <w:sz w:val="28"/>
          <w:szCs w:val="28"/>
          <w:rtl/>
        </w:rPr>
        <w:t>1929</w:t>
      </w:r>
      <w:r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 </w:t>
      </w:r>
      <w:hyperlink r:id="rId12" w:history="1">
        <w:r w:rsidRPr="00F20E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הטבח </w:t>
        </w:r>
        <w:r w:rsidRPr="00F20E7D">
          <w:rPr>
            <w:rStyle w:val="Hyperlink"/>
            <w:rFonts w:ascii="Arial" w:hAnsi="Arial" w:cs="David" w:hint="cs"/>
            <w:b/>
            <w:bCs/>
            <w:sz w:val="28"/>
            <w:szCs w:val="28"/>
            <w:rtl/>
          </w:rPr>
          <w:t>בי</w:t>
        </w:r>
        <w:r w:rsidRPr="00F20E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הודי חברון</w:t>
        </w:r>
      </w:hyperlink>
      <w:r>
        <w:rPr>
          <w:rFonts w:ascii="Arial" w:hAnsi="Arial" w:cs="David" w:hint="cs"/>
          <w:sz w:val="28"/>
          <w:szCs w:val="28"/>
          <w:rtl/>
        </w:rPr>
        <w:t xml:space="preserve"> - </w:t>
      </w:r>
      <w:r w:rsidRPr="00A864BE">
        <w:rPr>
          <w:rFonts w:ascii="Arial" w:hAnsi="Arial" w:cs="David"/>
          <w:sz w:val="28"/>
          <w:szCs w:val="28"/>
          <w:rtl/>
        </w:rPr>
        <w:t xml:space="preserve">בוצע על ידי ערבים מוסלמים תושבי העיר חברון והסביבה ביהודי העיר בשבת, </w:t>
      </w:r>
      <w:r w:rsidRPr="00A864BE">
        <w:rPr>
          <w:rFonts w:ascii="Arial" w:hAnsi="Arial" w:cs="David"/>
          <w:sz w:val="22"/>
          <w:szCs w:val="22"/>
          <w:rtl/>
        </w:rPr>
        <w:t>י"ח באב תרפ"ט, 24 באוגוסט 1929</w:t>
      </w:r>
      <w:r w:rsidRPr="00A864BE">
        <w:rPr>
          <w:rFonts w:ascii="Arial" w:hAnsi="Arial" w:cs="David"/>
          <w:sz w:val="28"/>
          <w:szCs w:val="28"/>
          <w:rtl/>
        </w:rPr>
        <w:t>, כחלק ממאורעות תרפ"ט בארץ ישראל. בטבח נרצחו 67 יהודים.</w:t>
      </w:r>
    </w:p>
    <w:p w:rsidR="001647A1" w:rsidRPr="00F20E7D" w:rsidRDefault="001647A1" w:rsidP="00F20E7D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D55C2">
        <w:rPr>
          <w:rFonts w:ascii="Arial" w:hAnsi="Arial" w:cs="David"/>
          <w:bCs/>
          <w:sz w:val="28"/>
          <w:szCs w:val="28"/>
          <w:rtl/>
        </w:rPr>
        <w:t>1929</w:t>
      </w:r>
      <w:r w:rsidRPr="00CD55C2">
        <w:rPr>
          <w:rFonts w:ascii="Arial" w:hAnsi="Arial" w:cs="David"/>
          <w:sz w:val="28"/>
          <w:szCs w:val="28"/>
          <w:rtl/>
        </w:rPr>
        <w:t xml:space="preserve"> נולד המנהיג הפלסטיני </w:t>
      </w:r>
      <w:hyperlink r:id="rId13" w:history="1">
        <w:r w:rsidRPr="00F20E7D">
          <w:rPr>
            <w:rStyle w:val="Hyperlink"/>
            <w:rFonts w:cs="David"/>
            <w:b/>
            <w:bCs/>
            <w:sz w:val="28"/>
            <w:szCs w:val="28"/>
            <w:rtl/>
          </w:rPr>
          <w:t>יאסר ערפאת</w:t>
        </w:r>
      </w:hyperlink>
      <w:r w:rsidRPr="00CD55C2">
        <w:rPr>
          <w:rFonts w:ascii="Arial" w:hAnsi="Arial" w:cs="David"/>
          <w:sz w:val="28"/>
          <w:szCs w:val="28"/>
          <w:rtl/>
        </w:rPr>
        <w:t>.</w:t>
      </w:r>
      <w:r w:rsidRPr="00CD55C2">
        <w:rPr>
          <w:rFonts w:ascii="Arial" w:hAnsi="Arial" w:cs="David" w:hint="cs"/>
          <w:sz w:val="28"/>
          <w:szCs w:val="28"/>
          <w:rtl/>
        </w:rPr>
        <w:t xml:space="preserve"> טרוריסט ומדינאי.</w:t>
      </w:r>
      <w:r>
        <w:rPr>
          <w:rFonts w:ascii="Arial" w:hAnsi="Arial" w:cs="David" w:hint="cs"/>
          <w:sz w:val="28"/>
          <w:szCs w:val="28"/>
          <w:rtl/>
        </w:rPr>
        <w:t xml:space="preserve"> נפטר ב- 2004.</w:t>
      </w:r>
      <w:r w:rsidR="00F20E7D" w:rsidRPr="00F20E7D">
        <w:t xml:space="preserve"> </w:t>
      </w:r>
    </w:p>
    <w:p w:rsidR="001647A1" w:rsidRPr="00CF7DCA" w:rsidRDefault="001647A1" w:rsidP="001647A1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1940</w:t>
      </w:r>
      <w:r w:rsidRPr="00CD55C2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נולד </w:t>
      </w:r>
      <w:hyperlink r:id="rId14" w:history="1">
        <w:r w:rsidRPr="00F20E7D">
          <w:rPr>
            <w:rStyle w:val="Hyperlink"/>
            <w:rFonts w:cs="David" w:hint="cs"/>
            <w:b/>
            <w:bCs/>
            <w:sz w:val="28"/>
            <w:szCs w:val="28"/>
            <w:rtl/>
          </w:rPr>
          <w:t>ירון לונדון</w:t>
        </w:r>
      </w:hyperlink>
      <w:r w:rsidRPr="00CD55C2">
        <w:rPr>
          <w:rFonts w:cs="David" w:hint="cs"/>
          <w:sz w:val="28"/>
          <w:szCs w:val="28"/>
          <w:rtl/>
        </w:rPr>
        <w:t>, עיתונאי, איש טלוויזיה, פובליציסט ופזמונאי ישראלי</w:t>
      </w:r>
      <w:r>
        <w:rPr>
          <w:rFonts w:ascii="Arial" w:hAnsi="Arial" w:cs="David" w:hint="cs"/>
          <w:sz w:val="28"/>
          <w:szCs w:val="28"/>
          <w:rtl/>
        </w:rPr>
        <w:t>.</w:t>
      </w:r>
      <w:r w:rsidRPr="00334832">
        <w:rPr>
          <w:rFonts w:ascii="Arial" w:hAnsi="Arial" w:cs="Arial"/>
          <w:color w:val="000000"/>
        </w:rPr>
        <w:t xml:space="preserve"> </w:t>
      </w:r>
    </w:p>
    <w:p w:rsidR="001647A1" w:rsidRDefault="001647A1" w:rsidP="001647A1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4E2AFD" w:rsidP="005A2846">
      <w:pPr>
        <w:bidi/>
        <w:spacing w:line="360" w:lineRule="auto"/>
        <w:jc w:val="both"/>
        <w:rPr>
          <w:rFonts w:hint="cs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25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ט</w:t>
      </w:r>
      <w:r w:rsidR="0054012E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באב</w:t>
      </w:r>
      <w:r w:rsidR="00B40613" w:rsidRPr="00667AE1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9F4301">
        <w:rPr>
          <w:rFonts w:ascii="Arial" w:hAnsi="Arial" w:cs="David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9137DC" wp14:editId="7018D42D">
            <wp:simplePos x="0" y="0"/>
            <wp:positionH relativeFrom="column">
              <wp:posOffset>-415290</wp:posOffset>
            </wp:positionH>
            <wp:positionV relativeFrom="paragraph">
              <wp:posOffset>405765</wp:posOffset>
            </wp:positionV>
            <wp:extent cx="723900" cy="920750"/>
            <wp:effectExtent l="0" t="0" r="0" b="0"/>
            <wp:wrapNone/>
            <wp:docPr id="4" name="תמונה 4" descr="ניל ארמסטרונ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יל ארמסטרונג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cs="David" w:hint="cs"/>
          <w:b/>
          <w:bCs/>
          <w:sz w:val="28"/>
          <w:szCs w:val="28"/>
          <w:rtl/>
        </w:rPr>
        <w:t>1920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הוקם </w:t>
      </w:r>
      <w:hyperlink r:id="rId16" w:history="1">
        <w:r w:rsidRPr="00F20E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גדוד העבודה</w:t>
        </w:r>
      </w:hyperlink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וההגנה על שם </w:t>
      </w:r>
      <w:proofErr w:type="spellStart"/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>טרומפלדור</w:t>
      </w:r>
      <w:proofErr w:type="spellEnd"/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- קומונה ארצית של חלוצים לבניין הארץ על ידי עבודה, הגנה והתיישבות.</w:t>
      </w:r>
    </w:p>
    <w:p w:rsidR="001647A1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1940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>
        <w:rPr>
          <w:rFonts w:ascii="Arial" w:hAnsi="Arial" w:cs="David"/>
          <w:color w:val="000000"/>
          <w:sz w:val="28"/>
          <w:szCs w:val="28"/>
          <w:rtl/>
        </w:rPr>
        <w:t>מלחמת העולם השני</w:t>
      </w:r>
      <w:r>
        <w:rPr>
          <w:rFonts w:ascii="Arial" w:hAnsi="Arial" w:cs="David" w:hint="cs"/>
          <w:color w:val="000000"/>
          <w:sz w:val="28"/>
          <w:szCs w:val="28"/>
          <w:rtl/>
        </w:rPr>
        <w:t>י</w:t>
      </w:r>
      <w:r>
        <w:rPr>
          <w:rFonts w:ascii="Arial" w:hAnsi="Arial" w:cs="David"/>
          <w:color w:val="000000"/>
          <w:sz w:val="28"/>
          <w:szCs w:val="28"/>
          <w:rtl/>
        </w:rPr>
        <w:t>ה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: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בהפצצה 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איטלקית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>על תל אביב נהרגים 117 אנשים.</w:t>
      </w:r>
    </w:p>
    <w:p w:rsidR="001647A1" w:rsidRPr="009F4301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2012 </w:t>
      </w:r>
      <w:r>
        <w:rPr>
          <w:rFonts w:ascii="Arial" w:hAnsi="Arial" w:cs="David" w:hint="cs"/>
          <w:color w:val="000000"/>
          <w:sz w:val="28"/>
          <w:szCs w:val="28"/>
          <w:rtl/>
        </w:rPr>
        <w:t>נפטר</w:t>
      </w:r>
      <w:r w:rsidRPr="009F4301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hyperlink r:id="rId17" w:history="1">
        <w:r w:rsidRPr="00F20E7D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ניל ארמסטרונג</w:t>
        </w:r>
      </w:hyperlink>
      <w:r w:rsidRPr="009F4301">
        <w:rPr>
          <w:rFonts w:ascii="Arial" w:hAnsi="Arial" w:cs="David"/>
          <w:color w:val="000000"/>
          <w:sz w:val="28"/>
          <w:szCs w:val="28"/>
          <w:rtl/>
        </w:rPr>
        <w:t xml:space="preserve">, אסטרונאוט אמריקאי, האדם הראשון שדרך על הירח </w:t>
      </w:r>
    </w:p>
    <w:p w:rsidR="001647A1" w:rsidRDefault="001647A1" w:rsidP="001647A1">
      <w:pPr>
        <w:bidi/>
        <w:spacing w:line="360" w:lineRule="auto"/>
        <w:jc w:val="both"/>
        <w:rPr>
          <w:rtl/>
        </w:rPr>
      </w:pPr>
    </w:p>
    <w:p w:rsidR="00B40613" w:rsidRDefault="004E2AFD" w:rsidP="005A2846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>26</w:t>
      </w:r>
      <w:r w:rsidR="003D5BB6"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ל'</w:t>
      </w:r>
      <w:r w:rsidR="0054012E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באב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AD5286"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1647A1" w:rsidRPr="007E1ACF" w:rsidRDefault="001647A1" w:rsidP="001647A1">
      <w:pPr>
        <w:bidi/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D741B74" wp14:editId="7A4E1697">
            <wp:simplePos x="0" y="0"/>
            <wp:positionH relativeFrom="column">
              <wp:posOffset>-681990</wp:posOffset>
            </wp:positionH>
            <wp:positionV relativeFrom="paragraph">
              <wp:posOffset>196215</wp:posOffset>
            </wp:positionV>
            <wp:extent cx="838200" cy="1009650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ACF">
        <w:rPr>
          <w:rFonts w:cs="David" w:hint="cs"/>
          <w:b/>
          <w:bCs/>
          <w:sz w:val="28"/>
          <w:szCs w:val="28"/>
          <w:rtl/>
        </w:rPr>
        <w:t>1903</w:t>
      </w:r>
      <w:r>
        <w:rPr>
          <w:rFonts w:cs="David" w:hint="cs"/>
          <w:sz w:val="32"/>
          <w:szCs w:val="32"/>
          <w:rtl/>
        </w:rPr>
        <w:t xml:space="preserve"> </w:t>
      </w:r>
      <w:r w:rsidRPr="007E1ACF">
        <w:rPr>
          <w:rFonts w:cs="David"/>
          <w:sz w:val="28"/>
          <w:szCs w:val="28"/>
          <w:rtl/>
        </w:rPr>
        <w:t xml:space="preserve">פורסמו לראשונה </w:t>
      </w:r>
      <w:r w:rsidRPr="007E1ACF">
        <w:rPr>
          <w:rFonts w:cs="David"/>
          <w:b/>
          <w:bCs/>
          <w:sz w:val="28"/>
          <w:szCs w:val="28"/>
          <w:rtl/>
        </w:rPr>
        <w:t>"</w:t>
      </w:r>
      <w:hyperlink r:id="rId19" w:history="1">
        <w:r w:rsidRPr="00F20E7D">
          <w:rPr>
            <w:rStyle w:val="Hyperlink"/>
            <w:rFonts w:cs="David"/>
            <w:b/>
            <w:bCs/>
            <w:sz w:val="28"/>
            <w:szCs w:val="28"/>
            <w:rtl/>
          </w:rPr>
          <w:t>הפרוטוקולים של זקני ציון</w:t>
        </w:r>
      </w:hyperlink>
      <w:r w:rsidRPr="007E1ACF">
        <w:rPr>
          <w:rFonts w:cs="David"/>
          <w:b/>
          <w:bCs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- זיוף אנטישמי המתאר את השתלטות היהודים על כלכלת העולם.</w:t>
      </w:r>
    </w:p>
    <w:p w:rsidR="001647A1" w:rsidRPr="00CD55C2" w:rsidRDefault="001647A1" w:rsidP="001647A1">
      <w:pPr>
        <w:bidi/>
        <w:spacing w:line="360" w:lineRule="auto"/>
        <w:ind w:left="540" w:hanging="547"/>
        <w:rPr>
          <w:rFonts w:cs="David"/>
          <w:b/>
          <w:bCs/>
          <w:i/>
          <w:iCs/>
          <w:sz w:val="28"/>
          <w:szCs w:val="28"/>
          <w:rtl/>
        </w:rPr>
      </w:pPr>
      <w:r w:rsidRPr="00CD55C2">
        <w:rPr>
          <w:rFonts w:ascii="Arial" w:hAnsi="Arial" w:cs="David"/>
          <w:bCs/>
          <w:sz w:val="28"/>
          <w:szCs w:val="28"/>
          <w:rtl/>
        </w:rPr>
        <w:t>1945</w:t>
      </w:r>
      <w:r w:rsidRPr="00CD55C2">
        <w:rPr>
          <w:rFonts w:ascii="Arial" w:hAnsi="Arial" w:cs="David"/>
          <w:sz w:val="28"/>
          <w:szCs w:val="28"/>
          <w:rtl/>
        </w:rPr>
        <w:t xml:space="preserve"> נפטר מחבר </w:t>
      </w:r>
      <w:r w:rsidRPr="00CD55C2">
        <w:rPr>
          <w:rFonts w:ascii="Arial" w:hAnsi="Arial" w:cs="David"/>
          <w:b/>
          <w:bCs/>
          <w:sz w:val="28"/>
          <w:szCs w:val="28"/>
          <w:rtl/>
        </w:rPr>
        <w:t>"</w:t>
      </w:r>
      <w:hyperlink r:id="rId20" w:history="1">
        <w:r w:rsidRPr="00EE549E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ארבעים הימים של מוסא דאג</w:t>
        </w:r>
      </w:hyperlink>
      <w:r w:rsidRPr="00CD55C2">
        <w:rPr>
          <w:rFonts w:ascii="Arial" w:hAnsi="Arial" w:cs="David"/>
          <w:b/>
          <w:bCs/>
          <w:sz w:val="28"/>
          <w:szCs w:val="28"/>
          <w:rtl/>
        </w:rPr>
        <w:t>"</w:t>
      </w:r>
      <w:r w:rsidRPr="00CD55C2">
        <w:rPr>
          <w:rFonts w:ascii="Arial" w:hAnsi="Arial" w:cs="David" w:hint="cs"/>
          <w:sz w:val="28"/>
          <w:szCs w:val="28"/>
          <w:rtl/>
        </w:rPr>
        <w:t>- הסופר האוסטרי- יהודי</w:t>
      </w:r>
      <w:r w:rsidRPr="00CD55C2">
        <w:rPr>
          <w:rFonts w:ascii="Arial" w:hAnsi="Arial" w:cs="David"/>
          <w:sz w:val="28"/>
          <w:szCs w:val="28"/>
          <w:rtl/>
        </w:rPr>
        <w:t xml:space="preserve"> </w:t>
      </w:r>
      <w:r w:rsidRPr="00CD55C2">
        <w:rPr>
          <w:rFonts w:cs="David"/>
          <w:b/>
          <w:bCs/>
          <w:sz w:val="28"/>
          <w:szCs w:val="28"/>
          <w:rtl/>
        </w:rPr>
        <w:t xml:space="preserve">פרנץ  </w:t>
      </w:r>
      <w:proofErr w:type="spellStart"/>
      <w:r w:rsidRPr="00CD55C2">
        <w:rPr>
          <w:rFonts w:cs="David"/>
          <w:b/>
          <w:bCs/>
          <w:sz w:val="28"/>
          <w:szCs w:val="28"/>
          <w:rtl/>
        </w:rPr>
        <w:t>ורפל</w:t>
      </w:r>
      <w:proofErr w:type="spellEnd"/>
      <w:r w:rsidRPr="00CD55C2">
        <w:rPr>
          <w:rFonts w:ascii="Arial" w:hAnsi="Arial" w:cs="David"/>
          <w:b/>
          <w:bCs/>
          <w:sz w:val="28"/>
          <w:szCs w:val="28"/>
          <w:rtl/>
        </w:rPr>
        <w:t>.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1952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>סטלין מורה לעצור את כל האומנים היהודים ולסגור את כל מוסדות האידיש באשמת לאומנות יהודית וריגול לטובת המערב.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1955</w:t>
      </w:r>
      <w:r w:rsidRPr="00CD55C2">
        <w:rPr>
          <w:rFonts w:cs="David" w:hint="cs"/>
          <w:sz w:val="28"/>
          <w:szCs w:val="28"/>
          <w:rtl/>
        </w:rPr>
        <w:t xml:space="preserve"> מבצע חירום להעלאת יהודי מרוקו לישראל, לאחר מהומות שפורצות במדינה כחלק מהמאבק לעצמאות</w:t>
      </w:r>
    </w:p>
    <w:p w:rsidR="001647A1" w:rsidRDefault="001647A1" w:rsidP="001647A1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4E2AFD" w:rsidP="005A2846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lastRenderedPageBreak/>
        <w:t>27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א'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1647A1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>
        <w:rPr>
          <w:rFonts w:cs="David"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 wp14:anchorId="6A3DA3AB" wp14:editId="59BCD9B8">
            <wp:simplePos x="0" y="0"/>
            <wp:positionH relativeFrom="column">
              <wp:posOffset>-681990</wp:posOffset>
            </wp:positionH>
            <wp:positionV relativeFrom="paragraph">
              <wp:posOffset>110490</wp:posOffset>
            </wp:positionV>
            <wp:extent cx="721360" cy="742950"/>
            <wp:effectExtent l="0" t="0" r="254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cs="David" w:hint="cs"/>
          <w:b/>
          <w:bCs/>
          <w:sz w:val="28"/>
          <w:szCs w:val="28"/>
          <w:rtl/>
        </w:rPr>
        <w:t>1890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נולד </w:t>
      </w:r>
      <w:hyperlink r:id="rId22" w:history="1">
        <w:r w:rsidRPr="00D8601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יצחק בן צבי</w:t>
        </w:r>
      </w:hyperlink>
      <w:r w:rsidRPr="00CD55C2">
        <w:rPr>
          <w:rFonts w:ascii="Arial" w:hAnsi="Arial" w:cs="David"/>
          <w:color w:val="000000"/>
          <w:sz w:val="28"/>
          <w:szCs w:val="28"/>
          <w:rtl/>
        </w:rPr>
        <w:t>, הנשיא השני של מדינת ישראל.</w:t>
      </w:r>
    </w:p>
    <w:p w:rsidR="001647A1" w:rsidRPr="00386D17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1924 </w:t>
      </w:r>
      <w:r w:rsidRPr="00386D17">
        <w:rPr>
          <w:rFonts w:cs="David" w:hint="cs"/>
          <w:sz w:val="28"/>
          <w:szCs w:val="28"/>
          <w:rtl/>
        </w:rPr>
        <w:t>נפטר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hyperlink r:id="rId23" w:history="1">
        <w:r w:rsidRPr="00D86019">
          <w:rPr>
            <w:rStyle w:val="Hyperlink"/>
            <w:rFonts w:cs="David" w:hint="cs"/>
            <w:b/>
            <w:bCs/>
            <w:sz w:val="28"/>
            <w:szCs w:val="28"/>
            <w:rtl/>
          </w:rPr>
          <w:t>נחמן סירקין</w:t>
        </w:r>
      </w:hyperlink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386D17">
        <w:rPr>
          <w:rFonts w:cs="David" w:hint="cs"/>
          <w:sz w:val="28"/>
          <w:szCs w:val="28"/>
          <w:rtl/>
        </w:rPr>
        <w:t>מאבות הציונות הסוציאליסטית, ב 1951 הועלו עצמותיו  ונטמנו בבית הקברות בכנרת</w:t>
      </w:r>
      <w:r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i/>
          <w:iCs/>
          <w:sz w:val="28"/>
          <w:szCs w:val="28"/>
          <w:rtl/>
        </w:rPr>
        <w:t xml:space="preserve"> </w:t>
      </w:r>
      <w:r w:rsidRPr="00386D17">
        <w:rPr>
          <w:rFonts w:cs="David" w:hint="cs"/>
          <w:b/>
          <w:bCs/>
          <w:sz w:val="20"/>
          <w:szCs w:val="20"/>
          <w:rtl/>
        </w:rPr>
        <w:t>בתמונה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3CF958B0" wp14:editId="44CC208B">
            <wp:simplePos x="0" y="0"/>
            <wp:positionH relativeFrom="column">
              <wp:posOffset>-586740</wp:posOffset>
            </wp:positionH>
            <wp:positionV relativeFrom="paragraph">
              <wp:posOffset>405765</wp:posOffset>
            </wp:positionV>
            <wp:extent cx="895350" cy="895350"/>
            <wp:effectExtent l="0" t="0" r="0" b="0"/>
            <wp:wrapNone/>
            <wp:docPr id="6" name="תמונה 6" descr=" יאיר רוזנב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יאיר רוזנבלו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35" cy="89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cs="David" w:hint="cs"/>
          <w:b/>
          <w:bCs/>
          <w:sz w:val="28"/>
          <w:szCs w:val="28"/>
          <w:rtl/>
        </w:rPr>
        <w:t>1953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חמישה צעירים וצעירות שהלכו מישראל אל </w:t>
      </w:r>
      <w:hyperlink r:id="rId25" w:history="1">
        <w:r w:rsidRPr="00D8601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הסלע האדום</w:t>
        </w:r>
      </w:hyperlink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 - פטרה</w:t>
      </w:r>
      <w:r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בירדן נורו בידי חילי הלגיון הערבי.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1953</w:t>
      </w:r>
      <w:r w:rsidRPr="00CD55C2">
        <w:rPr>
          <w:rFonts w:cs="David" w:hint="cs"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ייסוד </w:t>
      </w:r>
      <w:hyperlink r:id="rId26" w:history="1">
        <w:r w:rsidRPr="00D8601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האקדמיה העברית ללשון</w:t>
        </w:r>
      </w:hyperlink>
      <w:r w:rsidRPr="00CD55C2">
        <w:rPr>
          <w:rFonts w:ascii="Arial" w:hAnsi="Arial" w:cs="David"/>
          <w:color w:val="000000"/>
          <w:sz w:val="28"/>
          <w:szCs w:val="28"/>
          <w:rtl/>
        </w:rPr>
        <w:t>.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1967</w:t>
      </w:r>
      <w:r w:rsidRPr="00CD55C2">
        <w:rPr>
          <w:rFonts w:cs="David" w:hint="cs"/>
          <w:sz w:val="28"/>
          <w:szCs w:val="28"/>
          <w:rtl/>
        </w:rPr>
        <w:t xml:space="preserve"> </w:t>
      </w:r>
      <w:r w:rsidRPr="00CD55C2">
        <w:rPr>
          <w:rFonts w:cs="David" w:hint="cs"/>
          <w:b/>
          <w:bCs/>
          <w:sz w:val="28"/>
          <w:szCs w:val="28"/>
          <w:rtl/>
        </w:rPr>
        <w:t>בריאן אפשטיין</w:t>
      </w:r>
      <w:r w:rsidRPr="00CD55C2">
        <w:rPr>
          <w:rFonts w:cs="David" w:hint="cs"/>
          <w:sz w:val="28"/>
          <w:szCs w:val="28"/>
          <w:rtl/>
        </w:rPr>
        <w:t xml:space="preserve">, מנהלה היהודי של להקת </w:t>
      </w:r>
      <w:r w:rsidRPr="00CD55C2">
        <w:rPr>
          <w:rFonts w:cs="David" w:hint="cs"/>
          <w:b/>
          <w:bCs/>
          <w:sz w:val="28"/>
          <w:szCs w:val="28"/>
          <w:rtl/>
        </w:rPr>
        <w:t>הביטלס</w:t>
      </w:r>
      <w:r w:rsidRPr="00CD55C2">
        <w:rPr>
          <w:rFonts w:cs="David" w:hint="cs"/>
          <w:sz w:val="28"/>
          <w:szCs w:val="28"/>
          <w:rtl/>
        </w:rPr>
        <w:t xml:space="preserve"> התאבד (נולד ב-1934)</w:t>
      </w:r>
      <w:r>
        <w:rPr>
          <w:rFonts w:cs="David" w:hint="cs"/>
          <w:sz w:val="28"/>
          <w:szCs w:val="28"/>
          <w:rtl/>
        </w:rPr>
        <w:t>.</w:t>
      </w:r>
    </w:p>
    <w:p w:rsidR="001647A1" w:rsidRPr="00CD55C2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1996</w:t>
      </w:r>
      <w:r w:rsidRPr="00CD55C2">
        <w:rPr>
          <w:rFonts w:cs="David" w:hint="cs"/>
          <w:sz w:val="28"/>
          <w:szCs w:val="28"/>
          <w:rtl/>
        </w:rPr>
        <w:t xml:space="preserve"> נפטר </w:t>
      </w:r>
      <w:hyperlink r:id="rId27" w:history="1">
        <w:r w:rsidRPr="00D86019">
          <w:rPr>
            <w:rStyle w:val="Hyperlink"/>
            <w:rFonts w:cs="David" w:hint="cs"/>
            <w:b/>
            <w:bCs/>
            <w:sz w:val="28"/>
            <w:szCs w:val="28"/>
            <w:rtl/>
          </w:rPr>
          <w:t>יאיר</w:t>
        </w:r>
        <w:r w:rsidRPr="00D86019">
          <w:rPr>
            <w:rStyle w:val="Hyperlink"/>
            <w:rFonts w:cs="David" w:hint="cs"/>
            <w:sz w:val="28"/>
            <w:szCs w:val="28"/>
            <w:rtl/>
          </w:rPr>
          <w:t xml:space="preserve"> </w:t>
        </w:r>
        <w:r w:rsidRPr="00D86019">
          <w:rPr>
            <w:rStyle w:val="Hyperlink"/>
            <w:rFonts w:cs="David" w:hint="cs"/>
            <w:b/>
            <w:bCs/>
            <w:sz w:val="28"/>
            <w:szCs w:val="28"/>
            <w:rtl/>
          </w:rPr>
          <w:t>רוזנבלום</w:t>
        </w:r>
      </w:hyperlink>
      <w:r w:rsidRPr="00CD55C2">
        <w:rPr>
          <w:rFonts w:cs="David" w:hint="cs"/>
          <w:sz w:val="28"/>
          <w:szCs w:val="28"/>
          <w:rtl/>
        </w:rPr>
        <w:t>, מלחין ישראלי</w:t>
      </w:r>
      <w:r>
        <w:rPr>
          <w:rFonts w:ascii="Arial" w:hAnsi="Arial" w:cs="David" w:hint="cs"/>
          <w:color w:val="000000"/>
          <w:sz w:val="28"/>
          <w:szCs w:val="28"/>
          <w:rtl/>
        </w:rPr>
        <w:t>.</w:t>
      </w:r>
      <w:r w:rsidRPr="00334832">
        <w:rPr>
          <w:rFonts w:ascii="Arial" w:hAnsi="Arial" w:cs="Arial"/>
          <w:color w:val="666666"/>
          <w:sz w:val="16"/>
          <w:szCs w:val="16"/>
        </w:rPr>
        <w:t xml:space="preserve"> </w:t>
      </w:r>
      <w:r w:rsidRPr="00386D17">
        <w:rPr>
          <w:rFonts w:ascii="Arial" w:hAnsi="Arial" w:cs="David" w:hint="cs"/>
          <w:b/>
          <w:bCs/>
          <w:color w:val="000000"/>
          <w:sz w:val="20"/>
          <w:szCs w:val="20"/>
          <w:rtl/>
        </w:rPr>
        <w:t xml:space="preserve">בתמונה </w:t>
      </w:r>
    </w:p>
    <w:p w:rsidR="001647A1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 w:hint="cs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1" locked="0" layoutInCell="1" allowOverlap="1" wp14:anchorId="535611C1" wp14:editId="27F3F128">
            <wp:simplePos x="0" y="0"/>
            <wp:positionH relativeFrom="column">
              <wp:posOffset>-669762</wp:posOffset>
            </wp:positionH>
            <wp:positionV relativeFrom="paragraph">
              <wp:posOffset>11430</wp:posOffset>
            </wp:positionV>
            <wp:extent cx="874395" cy="821690"/>
            <wp:effectExtent l="0" t="0" r="1905" b="0"/>
            <wp:wrapNone/>
            <wp:docPr id="8" name="תמונה 8" descr="AbieNathan_208k-n_28-08-08_0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ieNathan_208k-n_28-08-08_01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cs="David" w:hint="cs"/>
          <w:b/>
          <w:bCs/>
          <w:sz w:val="28"/>
          <w:szCs w:val="28"/>
          <w:rtl/>
        </w:rPr>
        <w:t>2008</w:t>
      </w:r>
      <w:r w:rsidRPr="00CD55C2">
        <w:rPr>
          <w:rFonts w:cs="David" w:hint="cs"/>
          <w:sz w:val="28"/>
          <w:szCs w:val="28"/>
          <w:rtl/>
        </w:rPr>
        <w:t xml:space="preserve"> נפטר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hyperlink r:id="rId30" w:history="1">
        <w:r w:rsidRPr="00D86019">
          <w:rPr>
            <w:rStyle w:val="Hyperlink"/>
            <w:rFonts w:cs="David" w:hint="cs"/>
            <w:b/>
            <w:bCs/>
            <w:sz w:val="28"/>
            <w:szCs w:val="28"/>
            <w:rtl/>
          </w:rPr>
          <w:t>אייבי נתן</w:t>
        </w:r>
      </w:hyperlink>
      <w:r w:rsidRPr="00CD55C2">
        <w:rPr>
          <w:rFonts w:cs="David" w:hint="cs"/>
          <w:sz w:val="28"/>
          <w:szCs w:val="28"/>
          <w:rtl/>
        </w:rPr>
        <w:t>, פעיל שלום ופעיל הומניטרי ישראלי, נפטר לאחר מחלה קשה (נולד ב-1927)</w:t>
      </w:r>
      <w:r w:rsidRPr="00334832">
        <w:rPr>
          <w:rFonts w:ascii="Arial" w:hAnsi="Arial" w:cs="Arial"/>
          <w:color w:val="000000"/>
        </w:rPr>
        <w:t xml:space="preserve"> </w:t>
      </w:r>
    </w:p>
    <w:p w:rsidR="001647A1" w:rsidRPr="001647A1" w:rsidRDefault="001647A1" w:rsidP="001647A1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</w:p>
    <w:p w:rsidR="00B40613" w:rsidRDefault="004E2AFD" w:rsidP="005A2846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  <w:t>28</w:t>
      </w:r>
      <w:r w:rsidR="003D5BB6"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  <w:t xml:space="preserve"> באוגוסט 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ב' באלול</w:t>
      </w:r>
      <w:r w:rsidR="00B40613" w:rsidRPr="0052106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1647A1" w:rsidRPr="00CD55C2" w:rsidRDefault="001647A1" w:rsidP="001647A1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CD55C2">
        <w:rPr>
          <w:rFonts w:ascii="Arial" w:hAnsi="Arial" w:cs="David"/>
          <w:bCs/>
          <w:sz w:val="28"/>
          <w:szCs w:val="28"/>
          <w:rtl/>
        </w:rPr>
        <w:t>1953</w:t>
      </w:r>
      <w:r w:rsidRPr="00CD55C2">
        <w:rPr>
          <w:rFonts w:ascii="Arial" w:hAnsi="Arial" w:cs="David"/>
          <w:sz w:val="28"/>
          <w:szCs w:val="28"/>
          <w:rtl/>
        </w:rPr>
        <w:t xml:space="preserve"> בצה"ל מוקמת </w:t>
      </w:r>
      <w:r w:rsidRPr="00CD55C2">
        <w:rPr>
          <w:rFonts w:cs="David"/>
          <w:b/>
          <w:bCs/>
          <w:sz w:val="28"/>
          <w:szCs w:val="28"/>
          <w:rtl/>
        </w:rPr>
        <w:t>יחידה 101</w:t>
      </w:r>
      <w:r w:rsidRPr="00CD55C2">
        <w:rPr>
          <w:rFonts w:ascii="Arial" w:hAnsi="Arial" w:cs="David"/>
          <w:sz w:val="28"/>
          <w:szCs w:val="28"/>
          <w:rtl/>
        </w:rPr>
        <w:t>, בפיקודו של רס"ן אריאל שרון.</w:t>
      </w:r>
    </w:p>
    <w:p w:rsidR="001647A1" w:rsidRPr="00CD55C2" w:rsidRDefault="001647A1" w:rsidP="001647A1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CD55C2">
        <w:rPr>
          <w:rFonts w:ascii="Arial" w:hAnsi="Arial" w:cs="David"/>
          <w:bCs/>
          <w:sz w:val="28"/>
          <w:szCs w:val="28"/>
          <w:rtl/>
        </w:rPr>
        <w:t>1963</w:t>
      </w:r>
      <w:r w:rsidRPr="00CD55C2">
        <w:rPr>
          <w:rFonts w:ascii="Arial" w:hAnsi="Arial" w:cs="David"/>
          <w:sz w:val="28"/>
          <w:szCs w:val="28"/>
          <w:rtl/>
        </w:rPr>
        <w:t xml:space="preserve"> </w:t>
      </w:r>
      <w:r w:rsidRPr="00CD55C2">
        <w:rPr>
          <w:rFonts w:cs="David"/>
          <w:b/>
          <w:bCs/>
          <w:sz w:val="28"/>
          <w:szCs w:val="28"/>
          <w:rtl/>
        </w:rPr>
        <w:t>מרטין לותר קינג</w:t>
      </w:r>
      <w:r w:rsidRPr="00CD55C2">
        <w:rPr>
          <w:rFonts w:ascii="Arial" w:hAnsi="Arial" w:cs="David"/>
          <w:sz w:val="28"/>
          <w:szCs w:val="28"/>
          <w:rtl/>
        </w:rPr>
        <w:t xml:space="preserve"> נואם את נאומו ההיסטורי "</w:t>
      </w:r>
      <w:hyperlink r:id="rId31" w:history="1">
        <w:r w:rsidRPr="00D8601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יש לי חלום</w:t>
        </w:r>
      </w:hyperlink>
      <w:r w:rsidRPr="00CD55C2">
        <w:rPr>
          <w:rFonts w:ascii="Arial" w:hAnsi="Arial" w:cs="David"/>
          <w:sz w:val="28"/>
          <w:szCs w:val="28"/>
          <w:rtl/>
        </w:rPr>
        <w:t>".</w:t>
      </w:r>
    </w:p>
    <w:p w:rsidR="001647A1" w:rsidRPr="00CD55C2" w:rsidRDefault="001647A1" w:rsidP="001647A1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 xml:space="preserve">1983 "אינני יכול עוד"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>מנחם בגין הודיע על כוונתו להתפטר מראשות הממשלה. בעקבות כך שיגר מכתב התפטרות לנשיא המדינה. ב-10 באוקטובר הציג יצחק שמיר בפני הכנסת את ממשלתו החדשה וזו זכתה לאמון הכנסת.</w:t>
      </w:r>
    </w:p>
    <w:p w:rsidR="001647A1" w:rsidRDefault="001647A1" w:rsidP="001647A1">
      <w:pPr>
        <w:tabs>
          <w:tab w:val="left" w:pos="540"/>
        </w:tabs>
        <w:bidi/>
        <w:spacing w:line="360" w:lineRule="auto"/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  <w:rtl/>
        </w:rPr>
      </w:pPr>
    </w:p>
    <w:p w:rsidR="00C34491" w:rsidRDefault="004E2AFD" w:rsidP="005A2846">
      <w:pPr>
        <w:tabs>
          <w:tab w:val="left" w:pos="540"/>
        </w:tabs>
        <w:bidi/>
        <w:spacing w:line="360" w:lineRule="auto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29</w:t>
      </w:r>
      <w:r w:rsidR="000C1272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ג' באלול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BB7242">
        <w:rPr>
          <w:noProof/>
          <w:rtl/>
        </w:rPr>
        <w:t xml:space="preserve"> </w:t>
      </w:r>
    </w:p>
    <w:p w:rsidR="001647A1" w:rsidRPr="00CD55C2" w:rsidRDefault="001647A1" w:rsidP="001647A1">
      <w:pPr>
        <w:pStyle w:val="1"/>
        <w:bidi/>
        <w:spacing w:before="0" w:line="360" w:lineRule="auto"/>
        <w:ind w:left="540" w:hanging="547"/>
        <w:rPr>
          <w:rFonts w:cs="David"/>
          <w:sz w:val="28"/>
          <w:szCs w:val="28"/>
          <w:rtl/>
        </w:rPr>
      </w:pPr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872508B" wp14:editId="5488E3B9">
            <wp:simplePos x="0" y="0"/>
            <wp:positionH relativeFrom="column">
              <wp:posOffset>-605790</wp:posOffset>
            </wp:positionH>
            <wp:positionV relativeFrom="paragraph">
              <wp:posOffset>-571500</wp:posOffset>
            </wp:positionV>
            <wp:extent cx="590550" cy="87630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cs="David" w:hint="cs"/>
          <w:sz w:val="28"/>
          <w:szCs w:val="28"/>
          <w:rtl/>
        </w:rPr>
        <w:t xml:space="preserve">1897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תיאודור הרצל </w:t>
      </w:r>
      <w:r w:rsidRPr="00CD55C2">
        <w:rPr>
          <w:rFonts w:ascii="Arial" w:hAnsi="Arial" w:cs="David"/>
          <w:b w:val="0"/>
          <w:bCs w:val="0"/>
          <w:color w:val="000000"/>
          <w:sz w:val="28"/>
          <w:szCs w:val="28"/>
          <w:rtl/>
        </w:rPr>
        <w:t>מכנס את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hyperlink r:id="rId33" w:history="1">
        <w:r w:rsidRPr="00D86019">
          <w:rPr>
            <w:rStyle w:val="Hyperlink"/>
            <w:rFonts w:ascii="Arial" w:hAnsi="Arial" w:cs="David"/>
            <w:sz w:val="28"/>
            <w:szCs w:val="28"/>
            <w:rtl/>
          </w:rPr>
          <w:t>הקונגרס הציוני הראשון בבאזל</w:t>
        </w:r>
      </w:hyperlink>
      <w:r w:rsidRPr="00CD55C2">
        <w:rPr>
          <w:rFonts w:ascii="Arial" w:hAnsi="Arial" w:cs="David"/>
          <w:color w:val="000000"/>
          <w:sz w:val="28"/>
          <w:szCs w:val="28"/>
          <w:rtl/>
        </w:rPr>
        <w:t>, שוויץ.</w:t>
      </w:r>
      <w:r w:rsidRPr="00007E1A">
        <w:rPr>
          <w:rFonts w:ascii="Arial" w:hAnsi="Arial" w:cs="Arial"/>
          <w:color w:val="000000"/>
        </w:rPr>
        <w:t xml:space="preserve"> </w:t>
      </w:r>
    </w:p>
    <w:p w:rsidR="001647A1" w:rsidRPr="00CD55C2" w:rsidRDefault="001647A1" w:rsidP="001647A1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22951A62" wp14:editId="4D21E3D6">
            <wp:simplePos x="0" y="0"/>
            <wp:positionH relativeFrom="column">
              <wp:posOffset>-770255</wp:posOffset>
            </wp:positionH>
            <wp:positionV relativeFrom="paragraph">
              <wp:posOffset>125730</wp:posOffset>
            </wp:positionV>
            <wp:extent cx="1056005" cy="715010"/>
            <wp:effectExtent l="0" t="0" r="0" b="8890"/>
            <wp:wrapNone/>
            <wp:docPr id="9" name="תמונה 9" descr="jpic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pic018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5C2">
        <w:rPr>
          <w:rFonts w:ascii="Cambria" w:hAnsi="Cambria" w:cs="David" w:hint="cs"/>
          <w:b/>
          <w:bCs/>
          <w:kern w:val="32"/>
          <w:sz w:val="28"/>
          <w:szCs w:val="28"/>
          <w:rtl/>
        </w:rPr>
        <w:t xml:space="preserve">1921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נוסדה </w:t>
      </w:r>
      <w:hyperlink r:id="rId35" w:history="1">
        <w:r w:rsidRPr="00D8601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ההסתדרות העולמית </w:t>
        </w:r>
        <w:r w:rsidRPr="00D86019">
          <w:rPr>
            <w:rStyle w:val="Hyperlink"/>
            <w:rFonts w:ascii="Arial" w:hAnsi="Arial" w:cs="David"/>
            <w:b/>
            <w:bCs/>
            <w:sz w:val="32"/>
            <w:szCs w:val="32"/>
            <w:rtl/>
          </w:rPr>
          <w:t>החלוץ</w:t>
        </w:r>
      </w:hyperlink>
      <w:r w:rsidRPr="00CD55C2">
        <w:rPr>
          <w:rFonts w:ascii="Arial" w:hAnsi="Arial" w:cs="David"/>
          <w:color w:val="000000"/>
          <w:sz w:val="28"/>
          <w:szCs w:val="28"/>
          <w:rtl/>
        </w:rPr>
        <w:t>, כמסגרת גג לאגודות ארציות ותאים מקומיים שקמו מאז 1905 באירופה ובאמריקה.</w:t>
      </w:r>
      <w:r w:rsidRPr="00007E1A">
        <w:rPr>
          <w:sz w:val="20"/>
          <w:szCs w:val="20"/>
        </w:rPr>
        <w:t xml:space="preserve"> </w:t>
      </w:r>
    </w:p>
    <w:p w:rsidR="001647A1" w:rsidRPr="00507DAE" w:rsidRDefault="001647A1" w:rsidP="001647A1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CD55C2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1967</w:t>
      </w:r>
      <w:r w:rsidRPr="00CD55C2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נפתחה </w:t>
      </w:r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>ועידת הפסגה הערבית בחרטום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בסודאן. ב-1 בספטמבר הכריזו משתתפיה על </w:t>
      </w:r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ארבעת </w:t>
      </w:r>
      <w:proofErr w:type="spellStart"/>
      <w:r w:rsidRPr="00CD55C2">
        <w:rPr>
          <w:rFonts w:ascii="Arial" w:hAnsi="Arial" w:cs="David"/>
          <w:b/>
          <w:bCs/>
          <w:color w:val="000000"/>
          <w:sz w:val="28"/>
          <w:szCs w:val="28"/>
          <w:rtl/>
        </w:rPr>
        <w:t>הלאווים</w:t>
      </w:r>
      <w:proofErr w:type="spellEnd"/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: לא הכרה בישראל, לא משא ומתן </w:t>
      </w:r>
      <w:proofErr w:type="spellStart"/>
      <w:r w:rsidRPr="00CD55C2">
        <w:rPr>
          <w:rFonts w:ascii="Arial" w:hAnsi="Arial" w:cs="David"/>
          <w:color w:val="000000"/>
          <w:sz w:val="28"/>
          <w:szCs w:val="28"/>
          <w:rtl/>
        </w:rPr>
        <w:t>איתה</w:t>
      </w:r>
      <w:proofErr w:type="spellEnd"/>
      <w:r w:rsidRPr="00CD55C2">
        <w:rPr>
          <w:rFonts w:ascii="Arial" w:hAnsi="Arial" w:cs="David"/>
          <w:color w:val="000000"/>
          <w:sz w:val="28"/>
          <w:szCs w:val="28"/>
          <w:rtl/>
        </w:rPr>
        <w:t>, לא שלום עם ישראל, ואי ויתור על זכויות הפלסטינים.</w:t>
      </w:r>
    </w:p>
    <w:p w:rsidR="001647A1" w:rsidRDefault="001647A1" w:rsidP="001647A1">
      <w:pPr>
        <w:tabs>
          <w:tab w:val="left" w:pos="540"/>
        </w:tabs>
        <w:bidi/>
        <w:spacing w:line="360" w:lineRule="auto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4E2AFD" w:rsidP="005A2846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lastRenderedPageBreak/>
        <w:t>30</w:t>
      </w:r>
      <w:r w:rsidR="000C1272"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 באוגוסט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 w:rsidRPr="00AD5286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4491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ד'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B2EB0">
        <w:rPr>
          <w:rFonts w:ascii="Arial" w:hAnsi="Arial" w:cs="David"/>
          <w:noProof/>
          <w:sz w:val="28"/>
          <w:szCs w:val="28"/>
        </w:rPr>
        <w:t xml:space="preserve"> </w:t>
      </w:r>
    </w:p>
    <w:p w:rsidR="001647A1" w:rsidRPr="000B2288" w:rsidRDefault="001647A1" w:rsidP="001647A1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1908</w:t>
      </w:r>
      <w:r w:rsidRPr="000B2288">
        <w:rPr>
          <w:rFonts w:cs="David" w:hint="cs"/>
          <w:sz w:val="28"/>
          <w:szCs w:val="28"/>
          <w:rtl/>
        </w:rPr>
        <w:t xml:space="preserve"> מתכנסת </w:t>
      </w:r>
      <w:hyperlink r:id="rId36" w:history="1">
        <w:r w:rsidRPr="00C72292">
          <w:rPr>
            <w:rStyle w:val="Hyperlink"/>
            <w:rFonts w:cs="David" w:hint="cs"/>
            <w:b/>
            <w:bCs/>
            <w:sz w:val="28"/>
            <w:szCs w:val="28"/>
            <w:rtl/>
          </w:rPr>
          <w:t xml:space="preserve">ועידת </w:t>
        </w:r>
        <w:proofErr w:type="spellStart"/>
        <w:r w:rsidRPr="00C72292">
          <w:rPr>
            <w:rStyle w:val="Hyperlink"/>
            <w:rFonts w:cs="David" w:hint="cs"/>
            <w:b/>
            <w:bCs/>
            <w:sz w:val="28"/>
            <w:szCs w:val="28"/>
            <w:rtl/>
          </w:rPr>
          <w:t>צ'רנוביץ</w:t>
        </w:r>
        <w:proofErr w:type="spellEnd"/>
      </w:hyperlink>
      <w:r w:rsidRPr="000B2288">
        <w:rPr>
          <w:rFonts w:cs="David" w:hint="cs"/>
          <w:sz w:val="28"/>
          <w:szCs w:val="28"/>
          <w:rtl/>
        </w:rPr>
        <w:t xml:space="preserve">, הוועידה הראשונה </w:t>
      </w:r>
      <w:r w:rsidRPr="000B2288">
        <w:rPr>
          <w:rFonts w:cs="David" w:hint="cs"/>
          <w:b/>
          <w:bCs/>
          <w:sz w:val="28"/>
          <w:szCs w:val="28"/>
          <w:rtl/>
        </w:rPr>
        <w:t xml:space="preserve">לשפה </w:t>
      </w:r>
      <w:proofErr w:type="spellStart"/>
      <w:r w:rsidRPr="000B2288">
        <w:rPr>
          <w:rFonts w:cs="David" w:hint="cs"/>
          <w:b/>
          <w:bCs/>
          <w:sz w:val="28"/>
          <w:szCs w:val="28"/>
          <w:rtl/>
        </w:rPr>
        <w:t>היידית</w:t>
      </w:r>
      <w:proofErr w:type="spellEnd"/>
      <w:r w:rsidRPr="000B2288">
        <w:rPr>
          <w:rFonts w:cs="David" w:hint="cs"/>
          <w:sz w:val="28"/>
          <w:szCs w:val="28"/>
          <w:rtl/>
        </w:rPr>
        <w:t xml:space="preserve">, </w:t>
      </w:r>
      <w:proofErr w:type="spellStart"/>
      <w:r w:rsidRPr="000B2288">
        <w:rPr>
          <w:rFonts w:cs="David" w:hint="cs"/>
          <w:sz w:val="28"/>
          <w:szCs w:val="28"/>
          <w:rtl/>
        </w:rPr>
        <w:t>בצ'רנוביץ</w:t>
      </w:r>
      <w:proofErr w:type="spellEnd"/>
      <w:r w:rsidRPr="000B2288">
        <w:rPr>
          <w:rFonts w:cs="David" w:hint="cs"/>
          <w:sz w:val="28"/>
          <w:szCs w:val="28"/>
          <w:rtl/>
        </w:rPr>
        <w:t xml:space="preserve"> בירת בוקובינה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</w:p>
    <w:p w:rsidR="001647A1" w:rsidRPr="000B2288" w:rsidRDefault="001647A1" w:rsidP="001647A1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3600" behindDoc="1" locked="0" layoutInCell="1" allowOverlap="1" wp14:anchorId="597CAC88" wp14:editId="1EF3C9C1">
            <wp:simplePos x="0" y="0"/>
            <wp:positionH relativeFrom="column">
              <wp:posOffset>1024255</wp:posOffset>
            </wp:positionH>
            <wp:positionV relativeFrom="paragraph">
              <wp:posOffset>342900</wp:posOffset>
            </wp:positionV>
            <wp:extent cx="1233805" cy="741680"/>
            <wp:effectExtent l="0" t="0" r="4445" b="1270"/>
            <wp:wrapNone/>
            <wp:docPr id="11" name="תמונה 11" descr="kneset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neset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2576" behindDoc="1" locked="0" layoutInCell="1" allowOverlap="1" wp14:anchorId="098FBD9E" wp14:editId="6A6A1B55">
            <wp:simplePos x="0" y="0"/>
            <wp:positionH relativeFrom="column">
              <wp:posOffset>-633730</wp:posOffset>
            </wp:positionH>
            <wp:positionV relativeFrom="paragraph">
              <wp:posOffset>252095</wp:posOffset>
            </wp:positionV>
            <wp:extent cx="919480" cy="919480"/>
            <wp:effectExtent l="0" t="0" r="0" b="0"/>
            <wp:wrapNone/>
            <wp:docPr id="12" name="תמונה 12" descr="1GF1143_3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GF1143_3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88">
        <w:rPr>
          <w:rFonts w:cs="David" w:hint="cs"/>
          <w:b/>
          <w:bCs/>
          <w:sz w:val="28"/>
          <w:szCs w:val="28"/>
          <w:rtl/>
        </w:rPr>
        <w:t>1919</w:t>
      </w:r>
      <w:r w:rsidRPr="000B2288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בברה"מ מוכרזת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>השפה העברית כ"ריאקציונרית"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ולפיכך אסורה לשימוש בספרים ובמוסדות חינוכיים.</w:t>
      </w:r>
    </w:p>
    <w:p w:rsidR="001647A1" w:rsidRPr="000B2288" w:rsidRDefault="001647A1" w:rsidP="001647A1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1954</w:t>
      </w:r>
      <w:r w:rsidRPr="000B2288">
        <w:rPr>
          <w:rFonts w:cs="David" w:hint="cs"/>
          <w:sz w:val="28"/>
          <w:szCs w:val="28"/>
          <w:rtl/>
        </w:rPr>
        <w:t xml:space="preserve"> נולד </w:t>
      </w:r>
      <w:hyperlink r:id="rId41" w:history="1">
        <w:r w:rsidRPr="00C72292">
          <w:rPr>
            <w:rStyle w:val="Hyperlink"/>
            <w:rFonts w:cs="David" w:hint="cs"/>
            <w:b/>
            <w:bCs/>
            <w:sz w:val="28"/>
            <w:szCs w:val="28"/>
            <w:rtl/>
          </w:rPr>
          <w:t>שלמה ארצי</w:t>
        </w:r>
      </w:hyperlink>
      <w:r w:rsidRPr="000B2288">
        <w:rPr>
          <w:rFonts w:cs="David" w:hint="cs"/>
          <w:sz w:val="28"/>
          <w:szCs w:val="28"/>
          <w:rtl/>
        </w:rPr>
        <w:t>, זמר ישראלי</w:t>
      </w:r>
      <w:r>
        <w:rPr>
          <w:rFonts w:ascii="Arial" w:hAnsi="Arial" w:cs="David" w:hint="cs"/>
          <w:color w:val="000000"/>
          <w:sz w:val="28"/>
          <w:szCs w:val="28"/>
          <w:rtl/>
        </w:rPr>
        <w:t>.</w:t>
      </w:r>
      <w:r w:rsidRPr="009110D6">
        <w:rPr>
          <w:rFonts w:ascii="Arial" w:hAnsi="Arial" w:cs="Arial"/>
          <w:color w:val="000000"/>
        </w:rPr>
        <w:t xml:space="preserve"> </w:t>
      </w:r>
    </w:p>
    <w:p w:rsidR="001647A1" w:rsidRPr="000B2288" w:rsidRDefault="001647A1" w:rsidP="001647A1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0B2288">
        <w:rPr>
          <w:rFonts w:cs="David" w:hint="cs"/>
          <w:b/>
          <w:bCs/>
          <w:sz w:val="28"/>
          <w:szCs w:val="28"/>
          <w:rtl/>
        </w:rPr>
        <w:t>1966</w:t>
      </w:r>
      <w:r w:rsidRPr="000B2288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חנוכת </w:t>
      </w:r>
      <w:r w:rsidRPr="000B2288">
        <w:rPr>
          <w:rFonts w:ascii="Arial" w:hAnsi="Arial" w:cs="David"/>
          <w:b/>
          <w:bCs/>
          <w:color w:val="000000"/>
          <w:sz w:val="28"/>
          <w:szCs w:val="28"/>
          <w:rtl/>
        </w:rPr>
        <w:t xml:space="preserve">משכן הקבע של </w:t>
      </w:r>
      <w:hyperlink r:id="rId42" w:history="1">
        <w:r w:rsidRPr="00C72292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הכנסת</w:t>
        </w:r>
      </w:hyperlink>
      <w:bookmarkStart w:id="0" w:name="_GoBack"/>
      <w:bookmarkEnd w:id="0"/>
      <w:r w:rsidRPr="000B2288">
        <w:rPr>
          <w:rFonts w:ascii="Arial" w:hAnsi="Arial" w:cs="David"/>
          <w:color w:val="000000"/>
          <w:sz w:val="28"/>
          <w:szCs w:val="28"/>
          <w:rtl/>
        </w:rPr>
        <w:t xml:space="preserve"> בירושלים.</w:t>
      </w:r>
      <w:r w:rsidRPr="009110D6">
        <w:rPr>
          <w:rFonts w:ascii="Arial" w:hAnsi="Arial" w:cs="Arial"/>
          <w:color w:val="000000"/>
        </w:rPr>
        <w:t xml:space="preserve"> </w:t>
      </w:r>
    </w:p>
    <w:p w:rsidR="001647A1" w:rsidRPr="007154FD" w:rsidRDefault="001647A1" w:rsidP="001647A1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1647A1" w:rsidRDefault="001647A1" w:rsidP="001647A1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642E79" w:rsidRDefault="00642E79" w:rsidP="00642E79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</w:p>
    <w:p w:rsidR="00B40613" w:rsidRPr="00F77E60" w:rsidRDefault="00B40613" w:rsidP="00757229">
      <w:pPr>
        <w:bidi/>
        <w:spacing w:line="360" w:lineRule="auto"/>
        <w:rPr>
          <w:rFonts w:cs="David"/>
          <w:b/>
          <w:bCs/>
          <w:i/>
          <w:iCs/>
          <w:sz w:val="28"/>
          <w:szCs w:val="28"/>
        </w:rPr>
      </w:pPr>
    </w:p>
    <w:sectPr w:rsidR="00B40613" w:rsidRPr="00F77E60" w:rsidSect="00F77E60">
      <w:headerReference w:type="default" r:id="rId43"/>
      <w:footerReference w:type="default" r:id="rId44"/>
      <w:pgSz w:w="11906" w:h="16838"/>
      <w:pgMar w:top="1440" w:right="1274" w:bottom="1276" w:left="1418" w:header="708" w:footer="3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90" w:rsidRDefault="00197C90" w:rsidP="00830EC1">
      <w:r>
        <w:separator/>
      </w:r>
    </w:p>
  </w:endnote>
  <w:endnote w:type="continuationSeparator" w:id="0">
    <w:p w:rsidR="00197C90" w:rsidRDefault="00197C90" w:rsidP="008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C" w:rsidRDefault="00861D1C">
    <w:pPr>
      <w:pStyle w:val="a5"/>
      <w:rPr>
        <w:b/>
        <w:bCs/>
        <w:u w:val="single"/>
        <w:rtl/>
      </w:rPr>
    </w:pPr>
    <w:r w:rsidRPr="00861D1C">
      <w:rPr>
        <w:rFonts w:hint="cs"/>
        <w:b/>
        <w:bCs/>
        <w:color w:val="4F81BD" w:themeColor="accent1"/>
        <w:u w:val="single"/>
        <w:rtl/>
      </w:rPr>
      <w:t>___________________________________________________________________________</w:t>
    </w:r>
  </w:p>
  <w:p w:rsidR="00861D1C" w:rsidRDefault="00861D1C">
    <w:pPr>
      <w:pStyle w:val="a5"/>
      <w:rPr>
        <w:b/>
        <w:bCs/>
        <w:u w:val="single"/>
        <w:rtl/>
      </w:rPr>
    </w:pPr>
  </w:p>
  <w:p w:rsidR="00554439" w:rsidRDefault="00554439">
    <w:pPr>
      <w:pStyle w:val="a5"/>
      <w:rPr>
        <w:rtl/>
      </w:rPr>
    </w:pPr>
    <w:r w:rsidRPr="00DE7232">
      <w:rPr>
        <w:rFonts w:hint="cs"/>
        <w:b/>
        <w:bCs/>
        <w:u w:val="single"/>
        <w:rtl/>
      </w:rPr>
      <w:t>מהדורה שבועית מופיעה גם</w:t>
    </w:r>
    <w:r>
      <w:rPr>
        <w:rFonts w:hint="cs"/>
        <w:rtl/>
      </w:rPr>
      <w:t xml:space="preserve">:  </w:t>
    </w:r>
  </w:p>
  <w:p w:rsidR="00830EC1" w:rsidRDefault="00554439" w:rsidP="00554439">
    <w:pPr>
      <w:pStyle w:val="a5"/>
      <w:rPr>
        <w:rtl/>
      </w:rPr>
    </w:pPr>
    <w:r>
      <w:rPr>
        <w:rFonts w:hint="cs"/>
        <w:rtl/>
      </w:rPr>
      <w:t xml:space="preserve">                                         </w:t>
    </w:r>
    <w:hyperlink r:id="rId1" w:history="1">
      <w:r w:rsidRPr="00554439">
        <w:rPr>
          <w:rStyle w:val="Hyperlink"/>
        </w:rPr>
        <w:t>Facebook</w:t>
      </w:r>
    </w:hyperlink>
    <w:r>
      <w:rPr>
        <w:rFonts w:hint="cs"/>
        <w:rtl/>
      </w:rPr>
      <w:t xml:space="preserve">            </w:t>
    </w:r>
    <w:hyperlink r:id="rId2" w:history="1">
      <w:r w:rsidRPr="00DE7232">
        <w:rPr>
          <w:rStyle w:val="Hyperlink"/>
          <w:rFonts w:hint="cs"/>
          <w:rtl/>
        </w:rPr>
        <w:t>אתר שיטים- מכון החגים</w:t>
      </w:r>
    </w:hyperlink>
  </w:p>
  <w:p w:rsidR="00554439" w:rsidRDefault="00554439" w:rsidP="00DE7232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F2F46E" wp14:editId="7397F633">
          <wp:simplePos x="0" y="0"/>
          <wp:positionH relativeFrom="column">
            <wp:posOffset>1695450</wp:posOffset>
          </wp:positionH>
          <wp:positionV relativeFrom="paragraph">
            <wp:posOffset>5080</wp:posOffset>
          </wp:positionV>
          <wp:extent cx="736600" cy="462280"/>
          <wp:effectExtent l="0" t="0" r="635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CD055B" wp14:editId="7F532D13">
          <wp:simplePos x="0" y="0"/>
          <wp:positionH relativeFrom="column">
            <wp:posOffset>2981325</wp:posOffset>
          </wp:positionH>
          <wp:positionV relativeFrom="paragraph">
            <wp:posOffset>6985</wp:posOffset>
          </wp:positionV>
          <wp:extent cx="87884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32">
      <w:rPr>
        <w:rFonts w:hint="cs"/>
        <w:rtl/>
      </w:rPr>
      <w:tab/>
    </w:r>
    <w:r w:rsidR="00DE7232">
      <w:rPr>
        <w:rFonts w:hint="cs"/>
        <w:rtl/>
      </w:rPr>
      <w:tab/>
    </w: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  <w:r>
      <w:rPr>
        <w:rFonts w:hint="cs"/>
        <w:rtl/>
      </w:rPr>
      <w:t xml:space="preserve">אורן דרמון </w:t>
    </w:r>
    <w:hyperlink r:id="rId5" w:history="1">
      <w:r w:rsidRPr="005F58CE">
        <w:rPr>
          <w:rStyle w:val="Hyperlink"/>
        </w:rPr>
        <w:t>darmono@gmail.com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90" w:rsidRDefault="00197C90" w:rsidP="00830EC1">
      <w:r>
        <w:separator/>
      </w:r>
    </w:p>
  </w:footnote>
  <w:footnote w:type="continuationSeparator" w:id="0">
    <w:p w:rsidR="00197C90" w:rsidRDefault="00197C90" w:rsidP="008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9" w:rsidRDefault="00554439" w:rsidP="00554439">
    <w:pPr>
      <w:jc w:val="right"/>
      <w:rPr>
        <w:rFonts w:cs="David"/>
        <w:b/>
        <w:bCs/>
        <w:color w:val="0000FF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30DDFA89" wp14:editId="4EE13675">
          <wp:simplePos x="0" y="0"/>
          <wp:positionH relativeFrom="column">
            <wp:posOffset>457200</wp:posOffset>
          </wp:positionH>
          <wp:positionV relativeFrom="paragraph">
            <wp:posOffset>-363855</wp:posOffset>
          </wp:positionV>
          <wp:extent cx="4504690" cy="1181100"/>
          <wp:effectExtent l="0" t="0" r="0" b="0"/>
          <wp:wrapTopAndBottom/>
          <wp:docPr id="1" name="תמונה 1" descr="C:\Users\darmono\Documents\רוני\הד הזמ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mono\Documents\רוני\הד הזמ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6" r="-1" b="78261"/>
                  <a:stretch/>
                </pic:blipFill>
                <pic:spPr bwMode="auto">
                  <a:xfrm>
                    <a:off x="0" y="0"/>
                    <a:ext cx="4504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39" w:rsidRDefault="00554439" w:rsidP="00554439">
    <w:pPr>
      <w:jc w:val="right"/>
      <w:rPr>
        <w:rFonts w:cs="David"/>
        <w:b/>
        <w:bCs/>
        <w:color w:val="0000FF"/>
        <w:rtl/>
      </w:rPr>
    </w:pPr>
  </w:p>
  <w:p w:rsidR="00554439" w:rsidRDefault="00554439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  <w:rtl/>
      </w:rPr>
    </w:pPr>
  </w:p>
  <w:p w:rsidR="00993C81" w:rsidRDefault="00554439" w:rsidP="00993C81">
    <w:pPr>
      <w:jc w:val="center"/>
      <w:rPr>
        <w:rFonts w:cs="David"/>
        <w:b/>
        <w:bCs/>
        <w:color w:val="0000FF"/>
      </w:rPr>
    </w:pPr>
    <w:r w:rsidRPr="0065278B">
      <w:rPr>
        <w:rFonts w:cs="David" w:hint="cs"/>
        <w:b/>
        <w:bCs/>
        <w:color w:val="0000FF"/>
        <w:rtl/>
      </w:rPr>
      <w:t xml:space="preserve">הד הזמן </w:t>
    </w:r>
    <w:r w:rsidRPr="0065278B">
      <w:rPr>
        <w:rFonts w:cs="David"/>
        <w:b/>
        <w:bCs/>
        <w:color w:val="0000FF"/>
        <w:rtl/>
      </w:rPr>
      <w:t>–</w:t>
    </w:r>
    <w:r w:rsidRPr="0065278B">
      <w:rPr>
        <w:rFonts w:cs="David" w:hint="cs"/>
        <w:b/>
        <w:bCs/>
        <w:color w:val="0000FF"/>
        <w:rtl/>
      </w:rPr>
      <w:t xml:space="preserve"> ע"ש עיתון עברי צי</w:t>
    </w:r>
    <w:r>
      <w:rPr>
        <w:rFonts w:cs="David" w:hint="cs"/>
        <w:b/>
        <w:bCs/>
        <w:color w:val="0000FF"/>
        <w:rtl/>
      </w:rPr>
      <w:t>וני שמופיע בווילנה החל משנת 1905</w:t>
    </w:r>
  </w:p>
  <w:p w:rsidR="00993C81" w:rsidRPr="00861D1C" w:rsidRDefault="00993C81" w:rsidP="00993C81">
    <w:pPr>
      <w:bidi/>
      <w:jc w:val="center"/>
      <w:rPr>
        <w:rFonts w:cs="David"/>
        <w:color w:val="4F81BD" w:themeColor="accent1"/>
        <w:szCs w:val="32"/>
      </w:rPr>
    </w:pPr>
    <w:r w:rsidRPr="00861D1C">
      <w:rPr>
        <w:rFonts w:cs="David" w:hint="cs"/>
        <w:color w:val="4F81BD" w:themeColor="accent1"/>
        <w:szCs w:val="32"/>
        <w:rtl/>
      </w:rPr>
      <w:t>____________________________________</w:t>
    </w:r>
    <w:r w:rsidR="00861D1C">
      <w:rPr>
        <w:rFonts w:cs="David" w:hint="cs"/>
        <w:color w:val="4F81BD" w:themeColor="accent1"/>
        <w:szCs w:val="32"/>
        <w:rtl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1"/>
    <w:rsid w:val="00000D82"/>
    <w:rsid w:val="000666D1"/>
    <w:rsid w:val="000671AB"/>
    <w:rsid w:val="000C1272"/>
    <w:rsid w:val="000C5AA6"/>
    <w:rsid w:val="0010517A"/>
    <w:rsid w:val="0016163D"/>
    <w:rsid w:val="00163E1C"/>
    <w:rsid w:val="001647A1"/>
    <w:rsid w:val="00197C90"/>
    <w:rsid w:val="001A5F76"/>
    <w:rsid w:val="001D1968"/>
    <w:rsid w:val="00247904"/>
    <w:rsid w:val="00251A7F"/>
    <w:rsid w:val="00300E98"/>
    <w:rsid w:val="00364F0E"/>
    <w:rsid w:val="003A7041"/>
    <w:rsid w:val="003D5BB6"/>
    <w:rsid w:val="004162E2"/>
    <w:rsid w:val="00457F28"/>
    <w:rsid w:val="00477655"/>
    <w:rsid w:val="0048680C"/>
    <w:rsid w:val="004A4B9F"/>
    <w:rsid w:val="004E2AFD"/>
    <w:rsid w:val="00504754"/>
    <w:rsid w:val="0054012E"/>
    <w:rsid w:val="00554439"/>
    <w:rsid w:val="005A2846"/>
    <w:rsid w:val="005B6A70"/>
    <w:rsid w:val="005F101F"/>
    <w:rsid w:val="00617E24"/>
    <w:rsid w:val="006221E3"/>
    <w:rsid w:val="00642E79"/>
    <w:rsid w:val="006C2E0F"/>
    <w:rsid w:val="00757229"/>
    <w:rsid w:val="00772A83"/>
    <w:rsid w:val="00780829"/>
    <w:rsid w:val="007971E9"/>
    <w:rsid w:val="007C0205"/>
    <w:rsid w:val="007D5D69"/>
    <w:rsid w:val="007F05B3"/>
    <w:rsid w:val="00830EC1"/>
    <w:rsid w:val="00853039"/>
    <w:rsid w:val="00861D1C"/>
    <w:rsid w:val="008905F0"/>
    <w:rsid w:val="008B4C22"/>
    <w:rsid w:val="008E5383"/>
    <w:rsid w:val="00925537"/>
    <w:rsid w:val="00972986"/>
    <w:rsid w:val="00993C81"/>
    <w:rsid w:val="009C5B08"/>
    <w:rsid w:val="00A02E1E"/>
    <w:rsid w:val="00A96668"/>
    <w:rsid w:val="00AC050F"/>
    <w:rsid w:val="00B22D64"/>
    <w:rsid w:val="00B341A6"/>
    <w:rsid w:val="00B40613"/>
    <w:rsid w:val="00BC2D9C"/>
    <w:rsid w:val="00BD3DA4"/>
    <w:rsid w:val="00C231E2"/>
    <w:rsid w:val="00C23DB3"/>
    <w:rsid w:val="00C34491"/>
    <w:rsid w:val="00C72292"/>
    <w:rsid w:val="00CB317D"/>
    <w:rsid w:val="00CB6D68"/>
    <w:rsid w:val="00D0208A"/>
    <w:rsid w:val="00D25016"/>
    <w:rsid w:val="00D34477"/>
    <w:rsid w:val="00D86019"/>
    <w:rsid w:val="00D87153"/>
    <w:rsid w:val="00DE7232"/>
    <w:rsid w:val="00E47489"/>
    <w:rsid w:val="00E635FD"/>
    <w:rsid w:val="00E659F6"/>
    <w:rsid w:val="00E73D49"/>
    <w:rsid w:val="00E86C1C"/>
    <w:rsid w:val="00E90A22"/>
    <w:rsid w:val="00EE549E"/>
    <w:rsid w:val="00F20E7D"/>
    <w:rsid w:val="00F67F3F"/>
    <w:rsid w:val="00F77E60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mago.co.il/e-magazine/arafat.html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hebrew-academy.huji.ac.il/Pages/default.aspx" TargetMode="External"/><Relationship Id="rId39" Type="http://schemas.openxmlformats.org/officeDocument/2006/relationships/hyperlink" Target="http://images.google.co.il/imgres?imgurl=http://www.nanashops.co.il/wbl_vcs31_P_Images/clk/pic/1GF1143_3.jpg&amp;imgrefurl=http://www.nanashops.co.il/a/ap.aspx?pi=1GFA392591&amp;usg=__4H7oJTwGwgbv1n7WdhgqWg0PUQ8=&amp;h=500&amp;w=500&amp;sz=105&amp;hl=iw&amp;start=44&amp;sig2=pVdYPa6Uv_0m_bg9hucMag&amp;tbnid=m3W4xavP5yxuUM:&amp;tbnh=130&amp;tbnw=130&amp;prev=/images?q=%D7%A9%D7%9C%D7%9E%D7%94+%D7%90%D7%A8%D7%A6%D7%99&amp;gbv=2&amp;ndsp=18&amp;hl=iw&amp;sa=N&amp;start=36&amp;ei=MASNSpHiI8vTjAeJypXPDQ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image" Target="media/image9.jpeg"/><Relationship Id="rId42" Type="http://schemas.openxmlformats.org/officeDocument/2006/relationships/hyperlink" Target="http://main.knesset.gov.il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98%D7%91%D7%97_%D7%97%D7%91%D7%A8%D7%95%D7%9F_(%D7%9E%D7%90%D7%95%D7%A8%D7%A2%D7%95%D7%AA_%D7%AA%D7%A8%D7%A4%22%D7%98)" TargetMode="External"/><Relationship Id="rId17" Type="http://schemas.openxmlformats.org/officeDocument/2006/relationships/hyperlink" Target="http://he.wikipedia.org/wiki/%D7%A0%D7%99%D7%9C_%D7%90%D7%A8%D7%9E%D7%A1%D7%98%D7%A8%D7%95%D7%A0%D7%92" TargetMode="External"/><Relationship Id="rId25" Type="http://schemas.openxmlformats.org/officeDocument/2006/relationships/hyperlink" Target="https://www.youtube.com/watch?v=CkqizurLmhA" TargetMode="External"/><Relationship Id="rId33" Type="http://schemas.openxmlformats.org/officeDocument/2006/relationships/hyperlink" Target="http://he.wikipedia.org/wiki/%D7%94%D7%A7%D7%95%D7%A0%D7%92%D7%A8%D7%A1_%D7%94%D7%A6%D7%99%D7%95%D7%A0%D7%99_%D7%94%D7%A2%D7%95%D7%9C%D7%9E%D7%99_%D7%94%D7%A8%D7%90%D7%A9%D7%95%D7%9F" TargetMode="External"/><Relationship Id="rId38" Type="http://schemas.openxmlformats.org/officeDocument/2006/relationships/image" Target="media/image10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8-npOoTSfY" TargetMode="External"/><Relationship Id="rId20" Type="http://schemas.openxmlformats.org/officeDocument/2006/relationships/hyperlink" Target="http://www.ynet.co.il/articles/0,7340,L-1824129,00.html" TargetMode="External"/><Relationship Id="rId29" Type="http://schemas.openxmlformats.org/officeDocument/2006/relationships/image" Target="media/image7.jpeg"/><Relationship Id="rId41" Type="http://schemas.openxmlformats.org/officeDocument/2006/relationships/hyperlink" Target="http://www.shlomoartzi.co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image" Target="media/image8.png"/><Relationship Id="rId37" Type="http://schemas.openxmlformats.org/officeDocument/2006/relationships/hyperlink" Target="http://images.google.co.il/imgres?imgurl=http://www.faz.co.il/static/articles/zvigil/kneset.jpg&amp;imgrefurl=http://www.faz.co.il/story_4211&amp;usg=__Tk2MxIZDkAB1rj4GxBm7rZqAB3I=&amp;h=300&amp;w=500&amp;sz=32&amp;hl=iw&amp;start=4&amp;sig2=yJcLZ0IHFlSIs9Q49GjgDQ&amp;tbnid=fm1q08Emo5J3CM:&amp;tbnh=78&amp;tbnw=130&amp;prev=/images?q=%D7%9B%D7%A0%D7%A1%D7%AA&amp;gbv=2&amp;hl=iw&amp;ei=WASNSp7BA4SGjAeCl9D9DQ" TargetMode="External"/><Relationship Id="rId40" Type="http://schemas.openxmlformats.org/officeDocument/2006/relationships/image" Target="media/image11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avot.cet.ac.il/Entry.aspx?pid=11" TargetMode="External"/><Relationship Id="rId28" Type="http://schemas.openxmlformats.org/officeDocument/2006/relationships/hyperlink" Target="http://images.google.co.il/imgres?imgurl=http://www.kan-naim.co.il/ARTpic/AbieNathan_208k-n_28-08-08_01.jpg&amp;imgrefurl=http://www.kan-naim.co.il/naim.asp?cid=682&amp;usg=__kUjIIXeCowB-bxAyuA99Tg5bMHg=&amp;h=196&amp;w=208&amp;sz=23&amp;hl=iw&amp;start=3&amp;sig2=7W_VJjmUnbp3L8nO5gysEA&amp;tbnid=9RQxWyDZ78cKUM:&amp;tbnh=99&amp;tbnw=105&amp;prev=/images?q=%D7%90%D7%99%D7%99%D7%91%D7%99+%D7%A0%D7%AA%D7%9F&amp;gbv=2&amp;hl=iw&amp;sa=G&amp;ei=QraDSqfEE42ojAeXgqmlCA" TargetMode="External"/><Relationship Id="rId36" Type="http://schemas.openxmlformats.org/officeDocument/2006/relationships/hyperlink" Target="http://aleph.haifa.ac.il/www/public/fulltext/chuliot/2007/000338832.pdf" TargetMode="External"/><Relationship Id="rId10" Type="http://schemas.openxmlformats.org/officeDocument/2006/relationships/hyperlink" Target="http://images.google.co.il/imgres?imgurl=http://www.nrg.co.il/images//archive/300x225/1/014/957.jpg&amp;imgrefurl=http://www.nrg.co.il/online/55/ART1/837/885.html&amp;usg=__tKWlqhEAM5hiRa95M7qyFquNrz0=&amp;h=287&amp;w=300&amp;sz=20&amp;hl=iw&amp;start=1&amp;sig2=w_cs8QED7deozlsyR0Ct6A&amp;tbnid=G9m4vrnggMmbTM:&amp;tbnh=111&amp;tbnw=116&amp;prev=/images?q=%D7%99%D7%A8%D7%95%D7%9F+%D7%9C%D7%95%D7%A0%D7%93%D7%95%D7%9F&amp;gbv=2&amp;hl=iw&amp;ei=ILWDSo7cIIKOjAfMhZmMCA" TargetMode="External"/><Relationship Id="rId19" Type="http://schemas.openxmlformats.org/officeDocument/2006/relationships/hyperlink" Target="http://no666.wordpress.com/2005/10/04/%D7%A4%D7%A0%D7%98%D7%96%D7%99%D7%94-%D7%A9%D7%9C-%D7%A7%D7%95%D7%A0%D7%A1%D7%A4%D7%99%D7%A8%D7%A6%D7%99%D7%AA-%D7%A2%D7%9C-%D7%95%D7%99%D7%9C-%D7%90%D7%99%D7%96%D7%A0%D7%A8-%D7%95%D7%94%D7%A4/" TargetMode="External"/><Relationship Id="rId31" Type="http://schemas.openxmlformats.org/officeDocument/2006/relationships/hyperlink" Target="https://www.youtube.com/watch?v=19fupAHdIcw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krarevivim.blogspot.co.il/2012/02/blog-post_8071.html" TargetMode="External"/><Relationship Id="rId14" Type="http://schemas.openxmlformats.org/officeDocument/2006/relationships/hyperlink" Target="http://he.wikipedia.org/wiki/%D7%99%D7%A8%D7%95%D7%9F_%D7%9C%D7%95%D7%A0%D7%93%D7%95%D7%9F" TargetMode="External"/><Relationship Id="rId22" Type="http://schemas.openxmlformats.org/officeDocument/2006/relationships/hyperlink" Target="http://main.knesset.gov.il/About/Lexicon/Pages/ben_zvi.aspx" TargetMode="External"/><Relationship Id="rId27" Type="http://schemas.openxmlformats.org/officeDocument/2006/relationships/hyperlink" Target="http://he.wikipedia.org/wiki/%D7%99%D7%90%D7%99%D7%A8_%D7%A8%D7%95%D7%96%D7%A0%D7%91%D7%9C%D7%95%D7%9D" TargetMode="External"/><Relationship Id="rId30" Type="http://schemas.openxmlformats.org/officeDocument/2006/relationships/hyperlink" Target="http://www.abie-nathan.com/pages-heb/main.html" TargetMode="External"/><Relationship Id="rId35" Type="http://schemas.openxmlformats.org/officeDocument/2006/relationships/hyperlink" Target="http://tnuathaavoda.info/terms/home/terms/1113209404d.html?cat=13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hyperlink" Target="http://www.chagim.org.il/" TargetMode="External"/><Relationship Id="rId1" Type="http://schemas.openxmlformats.org/officeDocument/2006/relationships/hyperlink" Target="https://www.facebook.com/hedazman" TargetMode="External"/><Relationship Id="rId5" Type="http://schemas.openxmlformats.org/officeDocument/2006/relationships/hyperlink" Target="mailto:darmono@gmail.com" TargetMode="External"/><Relationship Id="rId4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mono\AppData\Roaming\Microsoft\Templates\&#1492;&#1491;%20&#1492;&#1494;&#1502;&#1503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09B6-7F5E-42E5-B37D-FE59B1EA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הד הזמן - לוגו</Template>
  <TotalTime>0</TotalTime>
  <Pages>3</Pages>
  <Words>779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darmono</dc:creator>
  <cp:lastModifiedBy>darmono</cp:lastModifiedBy>
  <cp:revision>2</cp:revision>
  <dcterms:created xsi:type="dcterms:W3CDTF">2014-07-19T20:00:00Z</dcterms:created>
  <dcterms:modified xsi:type="dcterms:W3CDTF">2014-07-19T20:00:00Z</dcterms:modified>
</cp:coreProperties>
</file>